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FB185C" w14:textId="77777777" w:rsidR="00CC6F1F" w:rsidRDefault="00CC6F1F"/>
    <w:tbl>
      <w:tblPr>
        <w:tblStyle w:val="Tabellrutenett"/>
        <w:tblW w:w="0" w:type="auto"/>
        <w:jc w:val="center"/>
        <w:tblCellMar>
          <w:top w:w="113" w:type="dxa"/>
          <w:left w:w="113" w:type="dxa"/>
          <w:bottom w:w="113" w:type="dxa"/>
          <w:right w:w="113" w:type="dxa"/>
        </w:tblCellMar>
        <w:tblLook w:val="04A0" w:firstRow="1" w:lastRow="0" w:firstColumn="1" w:lastColumn="0" w:noHBand="0" w:noVBand="1"/>
      </w:tblPr>
      <w:tblGrid>
        <w:gridCol w:w="3294"/>
        <w:gridCol w:w="3294"/>
        <w:gridCol w:w="3294"/>
        <w:gridCol w:w="3295"/>
      </w:tblGrid>
      <w:tr w:rsidR="00CC6F1F" w:rsidRPr="00CC6F1F" w14:paraId="0213AAB3" w14:textId="77777777" w:rsidTr="00D744D7">
        <w:trPr>
          <w:jc w:val="center"/>
        </w:trPr>
        <w:tc>
          <w:tcPr>
            <w:tcW w:w="13177" w:type="dxa"/>
            <w:gridSpan w:val="4"/>
            <w:tcBorders>
              <w:top w:val="single" w:sz="4" w:space="0" w:color="2F4955"/>
              <w:left w:val="single" w:sz="4" w:space="0" w:color="2F4955"/>
              <w:bottom w:val="single" w:sz="4" w:space="0" w:color="FFFFFF" w:themeColor="background1"/>
              <w:right w:val="single" w:sz="4" w:space="0" w:color="2F4955"/>
            </w:tcBorders>
            <w:shd w:val="clear" w:color="auto" w:fill="2F4955"/>
          </w:tcPr>
          <w:p w14:paraId="16E248E8" w14:textId="20B92BB6" w:rsidR="00CC6F1F" w:rsidRPr="00CC6F1F" w:rsidRDefault="00D73824" w:rsidP="00CC6F1F">
            <w:pPr>
              <w:pStyle w:val="Brdtekst"/>
              <w:rPr>
                <w:rFonts w:asciiTheme="minorHAnsi" w:hAnsiTheme="minorHAnsi" w:cstheme="minorHAnsi"/>
                <w:color w:val="FFFFFF" w:themeColor="background1"/>
              </w:rPr>
            </w:pPr>
            <w:r w:rsidRPr="00D73824">
              <w:rPr>
                <w:rFonts w:asciiTheme="minorHAnsi" w:hAnsiTheme="minorHAnsi" w:cstheme="minorHAnsi"/>
                <w:b/>
                <w:color w:val="FFFFFF" w:themeColor="background1"/>
                <w:w w:val="105"/>
              </w:rPr>
              <w:t xml:space="preserve">ELEVARK: SPØRSMÅLSRAMME FOR ELEVRESPONS ELLER SELVEVALUERING </w:t>
            </w:r>
            <w:r w:rsidR="00253012">
              <w:rPr>
                <w:rFonts w:asciiTheme="minorHAnsi" w:hAnsiTheme="minorHAnsi" w:cstheme="minorHAnsi"/>
                <w:b/>
                <w:color w:val="FFFFFF" w:themeColor="background1"/>
              </w:rPr>
              <w:t>(Idé 4.2)</w:t>
            </w:r>
          </w:p>
        </w:tc>
      </w:tr>
      <w:tr w:rsidR="00F31BDC" w:rsidRPr="00CC6F1F" w14:paraId="13787862" w14:textId="77777777" w:rsidTr="00F31BDC">
        <w:trPr>
          <w:jc w:val="center"/>
        </w:trPr>
        <w:tc>
          <w:tcPr>
            <w:tcW w:w="3294" w:type="dxa"/>
            <w:tcBorders>
              <w:top w:val="single" w:sz="4" w:space="0" w:color="FFFFFF" w:themeColor="background1"/>
              <w:left w:val="nil"/>
              <w:bottom w:val="single" w:sz="4" w:space="0" w:color="2F4955"/>
              <w:right w:val="single" w:sz="4" w:space="0" w:color="FFFFFF" w:themeColor="background1"/>
            </w:tcBorders>
            <w:shd w:val="clear" w:color="auto" w:fill="2F4955"/>
          </w:tcPr>
          <w:p w14:paraId="47885444" w14:textId="52E655E4" w:rsidR="00F31BDC" w:rsidRDefault="004475FF" w:rsidP="00CC6F1F">
            <w:pPr>
              <w:pStyle w:val="Brdtekst"/>
              <w:rPr>
                <w:rFonts w:asciiTheme="minorHAnsi" w:hAnsiTheme="minorHAnsi" w:cstheme="minorHAnsi"/>
                <w:b/>
                <w:color w:val="FFFFFF" w:themeColor="background1"/>
                <w:w w:val="105"/>
              </w:rPr>
            </w:pPr>
            <w:r w:rsidRPr="004475FF">
              <w:rPr>
                <w:rFonts w:asciiTheme="minorHAnsi" w:hAnsiTheme="minorHAnsi" w:cstheme="minorHAnsi"/>
                <w:b/>
                <w:color w:val="FFFFFF" w:themeColor="background1"/>
                <w:w w:val="105"/>
              </w:rPr>
              <w:t>Tydelighet</w:t>
            </w:r>
          </w:p>
        </w:tc>
        <w:tc>
          <w:tcPr>
            <w:tcW w:w="3294" w:type="dxa"/>
            <w:tcBorders>
              <w:top w:val="single" w:sz="4" w:space="0" w:color="FFFFFF" w:themeColor="background1"/>
              <w:left w:val="single" w:sz="4" w:space="0" w:color="FFFFFF" w:themeColor="background1"/>
              <w:bottom w:val="single" w:sz="4" w:space="0" w:color="2F4955"/>
              <w:right w:val="single" w:sz="4" w:space="0" w:color="FFFFFF" w:themeColor="background1"/>
            </w:tcBorders>
            <w:shd w:val="clear" w:color="auto" w:fill="2F4955"/>
          </w:tcPr>
          <w:p w14:paraId="54159A3B" w14:textId="56946437" w:rsidR="00F31BDC" w:rsidRDefault="004475FF" w:rsidP="00CC6F1F">
            <w:pPr>
              <w:pStyle w:val="Brdtekst"/>
              <w:rPr>
                <w:rFonts w:asciiTheme="minorHAnsi" w:hAnsiTheme="minorHAnsi" w:cstheme="minorHAnsi"/>
                <w:b/>
                <w:color w:val="FFFFFF" w:themeColor="background1"/>
                <w:w w:val="105"/>
              </w:rPr>
            </w:pPr>
            <w:r w:rsidRPr="004475FF">
              <w:rPr>
                <w:rFonts w:asciiTheme="minorHAnsi" w:hAnsiTheme="minorHAnsi" w:cstheme="minorHAnsi"/>
                <w:b/>
                <w:color w:val="FFFFFF" w:themeColor="background1"/>
                <w:w w:val="105"/>
              </w:rPr>
              <w:t>Organisering av ideer</w:t>
            </w:r>
          </w:p>
        </w:tc>
        <w:tc>
          <w:tcPr>
            <w:tcW w:w="3294" w:type="dxa"/>
            <w:tcBorders>
              <w:top w:val="single" w:sz="4" w:space="0" w:color="FFFFFF" w:themeColor="background1"/>
              <w:left w:val="single" w:sz="4" w:space="0" w:color="FFFFFF" w:themeColor="background1"/>
              <w:bottom w:val="single" w:sz="4" w:space="0" w:color="2F4955"/>
              <w:right w:val="single" w:sz="4" w:space="0" w:color="FFFFFF" w:themeColor="background1"/>
            </w:tcBorders>
            <w:shd w:val="clear" w:color="auto" w:fill="2F4955"/>
          </w:tcPr>
          <w:p w14:paraId="5BCABEFF" w14:textId="239EA09A" w:rsidR="00F31BDC" w:rsidRDefault="004475FF" w:rsidP="00CC6F1F">
            <w:pPr>
              <w:pStyle w:val="Brdtekst"/>
              <w:rPr>
                <w:rFonts w:asciiTheme="minorHAnsi" w:hAnsiTheme="minorHAnsi" w:cstheme="minorHAnsi"/>
                <w:b/>
                <w:color w:val="FFFFFF" w:themeColor="background1"/>
                <w:w w:val="105"/>
              </w:rPr>
            </w:pPr>
            <w:r w:rsidRPr="004475FF">
              <w:rPr>
                <w:rFonts w:asciiTheme="minorHAnsi" w:hAnsiTheme="minorHAnsi" w:cstheme="minorHAnsi"/>
                <w:b/>
                <w:color w:val="FFFFFF" w:themeColor="background1"/>
                <w:w w:val="105"/>
              </w:rPr>
              <w:t>Bruk av ord</w:t>
            </w:r>
          </w:p>
        </w:tc>
        <w:tc>
          <w:tcPr>
            <w:tcW w:w="3295" w:type="dxa"/>
            <w:tcBorders>
              <w:top w:val="single" w:sz="4" w:space="0" w:color="FFFFFF" w:themeColor="background1"/>
              <w:left w:val="single" w:sz="4" w:space="0" w:color="FFFFFF" w:themeColor="background1"/>
              <w:bottom w:val="single" w:sz="4" w:space="0" w:color="2F4955"/>
              <w:right w:val="single" w:sz="4" w:space="0" w:color="2F4955"/>
            </w:tcBorders>
            <w:shd w:val="clear" w:color="auto" w:fill="2F4955"/>
          </w:tcPr>
          <w:p w14:paraId="0C0E1641" w14:textId="7A03830C" w:rsidR="00F31BDC" w:rsidRDefault="004475FF" w:rsidP="00CC6F1F">
            <w:pPr>
              <w:pStyle w:val="Brdtekst"/>
              <w:rPr>
                <w:rFonts w:asciiTheme="minorHAnsi" w:hAnsiTheme="minorHAnsi" w:cstheme="minorHAnsi"/>
                <w:b/>
                <w:color w:val="FFFFFF" w:themeColor="background1"/>
                <w:w w:val="105"/>
              </w:rPr>
            </w:pPr>
            <w:r w:rsidRPr="004475FF">
              <w:rPr>
                <w:rFonts w:asciiTheme="minorHAnsi" w:hAnsiTheme="minorHAnsi" w:cstheme="minorHAnsi"/>
                <w:b/>
                <w:color w:val="FFFFFF" w:themeColor="background1"/>
                <w:w w:val="105"/>
              </w:rPr>
              <w:t>Setninger og rettskrivning</w:t>
            </w:r>
          </w:p>
        </w:tc>
      </w:tr>
      <w:tr w:rsidR="00F31BDC" w:rsidRPr="00D744D7" w14:paraId="0F046A8D" w14:textId="77777777" w:rsidTr="00F31BDC">
        <w:trPr>
          <w:trHeight w:val="6804"/>
          <w:jc w:val="center"/>
        </w:trPr>
        <w:tc>
          <w:tcPr>
            <w:tcW w:w="3294" w:type="dxa"/>
            <w:tcBorders>
              <w:top w:val="single" w:sz="4" w:space="0" w:color="2F4955"/>
              <w:left w:val="single" w:sz="4" w:space="0" w:color="2F4955"/>
              <w:bottom w:val="single" w:sz="4" w:space="0" w:color="2F4955"/>
              <w:right w:val="single" w:sz="4" w:space="0" w:color="2F4955"/>
            </w:tcBorders>
          </w:tcPr>
          <w:p w14:paraId="48AC0B60" w14:textId="09B3FAED" w:rsidR="00F31BDC" w:rsidRPr="00D744D7" w:rsidRDefault="004475FF" w:rsidP="00F31BDC">
            <w:pPr>
              <w:pStyle w:val="Brdtekst"/>
              <w:spacing w:after="120"/>
              <w:rPr>
                <w:rFonts w:asciiTheme="minorHAnsi" w:hAnsiTheme="minorHAnsi" w:cstheme="minorHAnsi"/>
              </w:rPr>
            </w:pPr>
            <w:r w:rsidRPr="004475FF">
              <w:rPr>
                <w:rFonts w:asciiTheme="minorHAnsi" w:hAnsiTheme="minorHAnsi" w:cstheme="minorHAnsi"/>
              </w:rPr>
              <w:t>Har en klassekamerat lest teksten? Forsto han eller hun det du ville si med den?</w:t>
            </w:r>
          </w:p>
        </w:tc>
        <w:tc>
          <w:tcPr>
            <w:tcW w:w="3294" w:type="dxa"/>
            <w:tcBorders>
              <w:top w:val="single" w:sz="4" w:space="0" w:color="2F4955"/>
              <w:left w:val="single" w:sz="4" w:space="0" w:color="2F4955"/>
              <w:bottom w:val="single" w:sz="4" w:space="0" w:color="2F4955"/>
              <w:right w:val="single" w:sz="4" w:space="0" w:color="2F4955"/>
            </w:tcBorders>
          </w:tcPr>
          <w:p w14:paraId="5A04E34C" w14:textId="77777777" w:rsidR="004475FF" w:rsidRPr="004475FF" w:rsidRDefault="004475FF" w:rsidP="004475FF">
            <w:pPr>
              <w:pStyle w:val="Brdtekst"/>
              <w:spacing w:after="120"/>
              <w:rPr>
                <w:rFonts w:asciiTheme="minorHAnsi" w:hAnsiTheme="minorHAnsi" w:cstheme="minorHAnsi"/>
              </w:rPr>
            </w:pPr>
            <w:r w:rsidRPr="004475FF">
              <w:rPr>
                <w:rFonts w:asciiTheme="minorHAnsi" w:hAnsiTheme="minorHAnsi" w:cstheme="minorHAnsi"/>
              </w:rPr>
              <w:t>Hva slags tekst har du skrevet? Hvordan kan man se på teksten din at det er nettopp en slik type tekst du har skrevet? Er alle delene av denne typen tekst med?</w:t>
            </w:r>
          </w:p>
          <w:p w14:paraId="333125C2" w14:textId="0890C6F6" w:rsidR="00F31BDC" w:rsidRPr="00D744D7" w:rsidRDefault="004475FF" w:rsidP="004475FF">
            <w:pPr>
              <w:pStyle w:val="Brdtekst"/>
              <w:spacing w:after="120"/>
              <w:rPr>
                <w:rFonts w:asciiTheme="minorHAnsi" w:hAnsiTheme="minorHAnsi" w:cstheme="minorHAnsi"/>
              </w:rPr>
            </w:pPr>
            <w:r w:rsidRPr="004475FF">
              <w:rPr>
                <w:rFonts w:asciiTheme="minorHAnsi" w:hAnsiTheme="minorHAnsi" w:cstheme="minorHAnsi"/>
              </w:rPr>
              <w:t>Har du skrevet en innledning – og en avslutning?</w:t>
            </w:r>
          </w:p>
        </w:tc>
        <w:tc>
          <w:tcPr>
            <w:tcW w:w="3294" w:type="dxa"/>
            <w:tcBorders>
              <w:top w:val="single" w:sz="4" w:space="0" w:color="2F4955"/>
              <w:left w:val="single" w:sz="4" w:space="0" w:color="2F4955"/>
              <w:bottom w:val="single" w:sz="4" w:space="0" w:color="2F4955"/>
              <w:right w:val="single" w:sz="4" w:space="0" w:color="2F4955"/>
            </w:tcBorders>
          </w:tcPr>
          <w:p w14:paraId="34699401" w14:textId="77777777" w:rsidR="004475FF" w:rsidRPr="004475FF" w:rsidRDefault="004475FF" w:rsidP="004475FF">
            <w:pPr>
              <w:pStyle w:val="Brdtekst"/>
              <w:spacing w:after="120"/>
              <w:rPr>
                <w:rFonts w:asciiTheme="minorHAnsi" w:hAnsiTheme="minorHAnsi" w:cstheme="minorHAnsi"/>
              </w:rPr>
            </w:pPr>
            <w:r w:rsidRPr="004475FF">
              <w:rPr>
                <w:rFonts w:asciiTheme="minorHAnsi" w:hAnsiTheme="minorHAnsi" w:cstheme="minorHAnsi"/>
              </w:rPr>
              <w:t>Hvilke ord bruker du i starten av hver setning? Passer disse «signalordene» godt til teksttypen?</w:t>
            </w:r>
          </w:p>
          <w:p w14:paraId="515FC3D4" w14:textId="77777777" w:rsidR="004475FF" w:rsidRPr="004475FF" w:rsidRDefault="004475FF" w:rsidP="004475FF">
            <w:pPr>
              <w:pStyle w:val="Brdtekst"/>
              <w:spacing w:after="120"/>
              <w:rPr>
                <w:rFonts w:asciiTheme="minorHAnsi" w:hAnsiTheme="minorHAnsi" w:cstheme="minorHAnsi"/>
              </w:rPr>
            </w:pPr>
            <w:r w:rsidRPr="004475FF">
              <w:rPr>
                <w:rFonts w:asciiTheme="minorHAnsi" w:hAnsiTheme="minorHAnsi" w:cstheme="minorHAnsi"/>
              </w:rPr>
              <w:t>Bruker du fagord fra undervisningen i teksten din?</w:t>
            </w:r>
          </w:p>
          <w:p w14:paraId="61E87135" w14:textId="77777777" w:rsidR="004475FF" w:rsidRPr="004475FF" w:rsidRDefault="004475FF" w:rsidP="004475FF">
            <w:pPr>
              <w:pStyle w:val="Brdtekst"/>
              <w:spacing w:after="120"/>
              <w:rPr>
                <w:rFonts w:asciiTheme="minorHAnsi" w:hAnsiTheme="minorHAnsi" w:cstheme="minorHAnsi"/>
              </w:rPr>
            </w:pPr>
            <w:r w:rsidRPr="004475FF">
              <w:rPr>
                <w:rFonts w:asciiTheme="minorHAnsi" w:hAnsiTheme="minorHAnsi" w:cstheme="minorHAnsi"/>
              </w:rPr>
              <w:t>Har du brukt forskjellige ord for det samme (synonymer)?</w:t>
            </w:r>
          </w:p>
          <w:p w14:paraId="66C86E77" w14:textId="2D4BEC40" w:rsidR="00F31BDC" w:rsidRPr="00D744D7" w:rsidRDefault="004475FF" w:rsidP="004475FF">
            <w:pPr>
              <w:pStyle w:val="Brdtekst"/>
              <w:spacing w:after="120"/>
              <w:rPr>
                <w:rFonts w:asciiTheme="minorHAnsi" w:hAnsiTheme="minorHAnsi" w:cstheme="minorHAnsi"/>
              </w:rPr>
            </w:pPr>
            <w:r w:rsidRPr="004475FF">
              <w:rPr>
                <w:rFonts w:asciiTheme="minorHAnsi" w:hAnsiTheme="minorHAnsi" w:cstheme="minorHAnsi"/>
              </w:rPr>
              <w:t>Er det tydelig hva ord som «han», «hun», «den», «det» og «der» betyr i teksten din?</w:t>
            </w:r>
          </w:p>
        </w:tc>
        <w:tc>
          <w:tcPr>
            <w:tcW w:w="3295" w:type="dxa"/>
            <w:tcBorders>
              <w:top w:val="single" w:sz="4" w:space="0" w:color="2F4955"/>
              <w:left w:val="single" w:sz="4" w:space="0" w:color="2F4955"/>
              <w:bottom w:val="single" w:sz="4" w:space="0" w:color="2F4955"/>
              <w:right w:val="single" w:sz="4" w:space="0" w:color="2F4955"/>
            </w:tcBorders>
          </w:tcPr>
          <w:p w14:paraId="715981D7" w14:textId="77777777" w:rsidR="004475FF" w:rsidRPr="004475FF" w:rsidRDefault="004475FF" w:rsidP="004475FF">
            <w:pPr>
              <w:pStyle w:val="Brdtekst"/>
              <w:spacing w:after="120"/>
              <w:rPr>
                <w:rFonts w:asciiTheme="minorHAnsi" w:hAnsiTheme="minorHAnsi" w:cstheme="minorHAnsi"/>
              </w:rPr>
            </w:pPr>
            <w:r w:rsidRPr="004475FF">
              <w:rPr>
                <w:rFonts w:asciiTheme="minorHAnsi" w:hAnsiTheme="minorHAnsi" w:cstheme="minorHAnsi"/>
              </w:rPr>
              <w:t>Har du lest teksten høyt setning for setning? Hørte du noe du vil rette?</w:t>
            </w:r>
          </w:p>
          <w:p w14:paraId="11D7159C" w14:textId="77777777" w:rsidR="004475FF" w:rsidRPr="004475FF" w:rsidRDefault="004475FF" w:rsidP="004475FF">
            <w:pPr>
              <w:pStyle w:val="Brdtekst"/>
              <w:spacing w:after="120"/>
              <w:rPr>
                <w:rFonts w:asciiTheme="minorHAnsi" w:hAnsiTheme="minorHAnsi" w:cstheme="minorHAnsi"/>
              </w:rPr>
            </w:pPr>
            <w:r w:rsidRPr="004475FF">
              <w:rPr>
                <w:rFonts w:asciiTheme="minorHAnsi" w:hAnsiTheme="minorHAnsi" w:cstheme="minorHAnsi"/>
              </w:rPr>
              <w:t>Har du undersøkt hvordan ord du er usikker på, staves?</w:t>
            </w:r>
          </w:p>
          <w:p w14:paraId="1E5070CF" w14:textId="0364C8EF" w:rsidR="00F31BDC" w:rsidRPr="00D744D7" w:rsidRDefault="004475FF" w:rsidP="004475FF">
            <w:pPr>
              <w:pStyle w:val="Brdtekst"/>
              <w:spacing w:after="120"/>
              <w:rPr>
                <w:rFonts w:asciiTheme="minorHAnsi" w:hAnsiTheme="minorHAnsi" w:cstheme="minorHAnsi"/>
              </w:rPr>
            </w:pPr>
            <w:r w:rsidRPr="004475FF">
              <w:rPr>
                <w:rFonts w:asciiTheme="minorHAnsi" w:hAnsiTheme="minorHAnsi" w:cstheme="minorHAnsi"/>
              </w:rPr>
              <w:t>Har du sett på bøyningsendelsene?</w:t>
            </w:r>
          </w:p>
        </w:tc>
      </w:tr>
    </w:tbl>
    <w:p w14:paraId="3778634A" w14:textId="77777777" w:rsidR="00813A52" w:rsidRDefault="004475FF" w:rsidP="00CC6F1F"/>
    <w:sectPr w:rsidR="00813A52" w:rsidSect="00CC6F1F">
      <w:headerReference w:type="even" r:id="rId7"/>
      <w:headerReference w:type="default" r:id="rId8"/>
      <w:footerReference w:type="even" r:id="rId9"/>
      <w:footerReference w:type="default" r:id="rId10"/>
      <w:headerReference w:type="first" r:id="rId11"/>
      <w:footerReference w:type="first" r:id="rId12"/>
      <w:pgSz w:w="16838" w:h="11906" w:orient="landscape"/>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4EFC7F" w14:textId="77777777" w:rsidR="00161D08" w:rsidRDefault="00161D08" w:rsidP="00CC6F1F">
      <w:r>
        <w:separator/>
      </w:r>
    </w:p>
  </w:endnote>
  <w:endnote w:type="continuationSeparator" w:id="0">
    <w:p w14:paraId="16EC399B" w14:textId="77777777" w:rsidR="00161D08" w:rsidRDefault="00161D08" w:rsidP="00CC6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BBBF3" w14:textId="77777777" w:rsidR="004475FF" w:rsidRDefault="004475F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83EEC" w14:textId="64D3A54A" w:rsidR="00CC6F1F" w:rsidRPr="004475FF" w:rsidRDefault="004475FF" w:rsidP="004475FF">
    <w:pPr>
      <w:pStyle w:val="Topptekst"/>
      <w:jc w:val="center"/>
      <w:rPr>
        <w:rFonts w:ascii="Arial" w:hAnsi="Arial" w:cs="Arial"/>
        <w:sz w:val="18"/>
        <w:szCs w:val="18"/>
      </w:rPr>
    </w:pPr>
    <w:r w:rsidRPr="00AA7F53">
      <w:rPr>
        <w:rFonts w:ascii="Arial" w:hAnsi="Arial" w:cs="Arial"/>
        <w:sz w:val="18"/>
        <w:szCs w:val="18"/>
      </w:rPr>
      <w:t>Tilleggsmateriell til</w:t>
    </w:r>
    <w:r w:rsidRPr="002F57A8">
      <w:rPr>
        <w:rFonts w:ascii="Arial" w:hAnsi="Arial" w:cs="Arial"/>
        <w:sz w:val="18"/>
        <w:szCs w:val="18"/>
      </w:rPr>
      <w:t xml:space="preserve"> </w:t>
    </w:r>
    <w:r w:rsidRPr="002F57A8">
      <w:rPr>
        <w:rFonts w:ascii="Arial" w:hAnsi="Arial" w:cs="Arial"/>
        <w:b/>
        <w:caps/>
        <w:color w:val="D15244"/>
        <w:sz w:val="18"/>
        <w:szCs w:val="18"/>
      </w:rPr>
      <w:t>Broen til fagspr</w:t>
    </w:r>
    <w:r>
      <w:rPr>
        <w:rFonts w:ascii="Arial" w:hAnsi="Arial" w:cs="Arial"/>
        <w:b/>
        <w:caps/>
        <w:color w:val="D15244"/>
        <w:sz w:val="18"/>
        <w:szCs w:val="18"/>
      </w:rPr>
      <w:t>ÅK</w:t>
    </w:r>
    <w:r w:rsidRPr="002F57A8">
      <w:rPr>
        <w:rFonts w:ascii="Arial" w:hAnsi="Arial" w:cs="Arial"/>
        <w:b/>
        <w:caps/>
        <w:color w:val="D15244"/>
        <w:sz w:val="18"/>
        <w:szCs w:val="18"/>
      </w:rPr>
      <w:t>et</w:t>
    </w:r>
    <w:r w:rsidRPr="002F57A8">
      <w:rPr>
        <w:rFonts w:ascii="Arial" w:hAnsi="Arial" w:cs="Arial"/>
        <w:sz w:val="18"/>
        <w:szCs w:val="18"/>
      </w:rPr>
      <w:t xml:space="preserve"> </w:t>
    </w:r>
    <w:r w:rsidRPr="00AA7F53">
      <w:rPr>
        <w:rFonts w:ascii="Arial" w:hAnsi="Arial" w:cs="Arial"/>
        <w:sz w:val="18"/>
        <w:szCs w:val="18"/>
      </w:rPr>
      <w:t>av Helene Thise og Katja Vilien © Cappelen Damm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4A248" w14:textId="77777777" w:rsidR="004475FF" w:rsidRDefault="004475F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AF771F" w14:textId="77777777" w:rsidR="00161D08" w:rsidRDefault="00161D08" w:rsidP="00CC6F1F">
      <w:r>
        <w:separator/>
      </w:r>
    </w:p>
  </w:footnote>
  <w:footnote w:type="continuationSeparator" w:id="0">
    <w:p w14:paraId="58EAB1EA" w14:textId="77777777" w:rsidR="00161D08" w:rsidRDefault="00161D08" w:rsidP="00CC6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C9624" w14:textId="77777777" w:rsidR="004475FF" w:rsidRDefault="004475F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BC1BC" w14:textId="77777777" w:rsidR="004475FF" w:rsidRDefault="004475FF">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8730A" w14:textId="77777777" w:rsidR="004475FF" w:rsidRDefault="004475F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87036E"/>
    <w:multiLevelType w:val="hybridMultilevel"/>
    <w:tmpl w:val="74DA35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F1F"/>
    <w:rsid w:val="00161D08"/>
    <w:rsid w:val="00253012"/>
    <w:rsid w:val="004475FF"/>
    <w:rsid w:val="00651F97"/>
    <w:rsid w:val="007417CE"/>
    <w:rsid w:val="007E181B"/>
    <w:rsid w:val="009500D9"/>
    <w:rsid w:val="00A55E70"/>
    <w:rsid w:val="00B23FCA"/>
    <w:rsid w:val="00B75EDA"/>
    <w:rsid w:val="00CC6F1F"/>
    <w:rsid w:val="00CF3162"/>
    <w:rsid w:val="00D73824"/>
    <w:rsid w:val="00D744D7"/>
    <w:rsid w:val="00F31BD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28277"/>
  <w15:chartTrackingRefBased/>
  <w15:docId w15:val="{55526084-6922-48B8-81CD-B2A041D02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F1F"/>
    <w:pPr>
      <w:widowControl w:val="0"/>
      <w:autoSpaceDE w:val="0"/>
      <w:autoSpaceDN w:val="0"/>
      <w:spacing w:after="0" w:line="240" w:lineRule="auto"/>
    </w:pPr>
    <w:rPr>
      <w:rFonts w:ascii="Book Antiqua" w:eastAsia="Book Antiqua" w:hAnsi="Book Antiqua" w:cs="Book Antiqua"/>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link w:val="BrdtekstTegn"/>
    <w:uiPriority w:val="1"/>
    <w:qFormat/>
    <w:rsid w:val="00CC6F1F"/>
  </w:style>
  <w:style w:type="character" w:customStyle="1" w:styleId="BrdtekstTegn">
    <w:name w:val="Brødtekst Tegn"/>
    <w:basedOn w:val="Standardskriftforavsnitt"/>
    <w:link w:val="Brdtekst"/>
    <w:uiPriority w:val="1"/>
    <w:rsid w:val="00CC6F1F"/>
    <w:rPr>
      <w:rFonts w:ascii="Book Antiqua" w:eastAsia="Book Antiqua" w:hAnsi="Book Antiqua" w:cs="Book Antiqua"/>
    </w:rPr>
  </w:style>
  <w:style w:type="table" w:styleId="Tabellrutenett">
    <w:name w:val="Table Grid"/>
    <w:basedOn w:val="Vanligtabell"/>
    <w:uiPriority w:val="39"/>
    <w:rsid w:val="00CC6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CC6F1F"/>
    <w:pPr>
      <w:tabs>
        <w:tab w:val="center" w:pos="4819"/>
        <w:tab w:val="right" w:pos="9638"/>
      </w:tabs>
    </w:pPr>
  </w:style>
  <w:style w:type="character" w:customStyle="1" w:styleId="TopptekstTegn">
    <w:name w:val="Topptekst Tegn"/>
    <w:basedOn w:val="Standardskriftforavsnitt"/>
    <w:link w:val="Topptekst"/>
    <w:uiPriority w:val="99"/>
    <w:rsid w:val="00CC6F1F"/>
    <w:rPr>
      <w:rFonts w:ascii="Book Antiqua" w:eastAsia="Book Antiqua" w:hAnsi="Book Antiqua" w:cs="Book Antiqua"/>
    </w:rPr>
  </w:style>
  <w:style w:type="paragraph" w:styleId="Bunntekst">
    <w:name w:val="footer"/>
    <w:basedOn w:val="Normal"/>
    <w:link w:val="BunntekstTegn"/>
    <w:uiPriority w:val="99"/>
    <w:unhideWhenUsed/>
    <w:rsid w:val="00CC6F1F"/>
    <w:pPr>
      <w:tabs>
        <w:tab w:val="center" w:pos="4819"/>
        <w:tab w:val="right" w:pos="9638"/>
      </w:tabs>
    </w:pPr>
  </w:style>
  <w:style w:type="character" w:customStyle="1" w:styleId="BunntekstTegn">
    <w:name w:val="Bunntekst Tegn"/>
    <w:basedOn w:val="Standardskriftforavsnitt"/>
    <w:link w:val="Bunntekst"/>
    <w:uiPriority w:val="99"/>
    <w:rsid w:val="00CC6F1F"/>
    <w:rPr>
      <w:rFonts w:ascii="Book Antiqua" w:eastAsia="Book Antiqua" w:hAnsi="Book Antiqua" w:cs="Book Antiqua"/>
    </w:rPr>
  </w:style>
  <w:style w:type="character" w:styleId="Merknadsreferanse">
    <w:name w:val="annotation reference"/>
    <w:basedOn w:val="Standardskriftforavsnitt"/>
    <w:uiPriority w:val="99"/>
    <w:semiHidden/>
    <w:unhideWhenUsed/>
    <w:rsid w:val="00651F97"/>
    <w:rPr>
      <w:sz w:val="16"/>
      <w:szCs w:val="16"/>
    </w:rPr>
  </w:style>
  <w:style w:type="paragraph" w:styleId="Merknadstekst">
    <w:name w:val="annotation text"/>
    <w:basedOn w:val="Normal"/>
    <w:link w:val="MerknadstekstTegn"/>
    <w:uiPriority w:val="99"/>
    <w:semiHidden/>
    <w:unhideWhenUsed/>
    <w:rsid w:val="00651F97"/>
    <w:rPr>
      <w:sz w:val="20"/>
      <w:szCs w:val="20"/>
    </w:rPr>
  </w:style>
  <w:style w:type="character" w:customStyle="1" w:styleId="MerknadstekstTegn">
    <w:name w:val="Merknadstekst Tegn"/>
    <w:basedOn w:val="Standardskriftforavsnitt"/>
    <w:link w:val="Merknadstekst"/>
    <w:uiPriority w:val="99"/>
    <w:semiHidden/>
    <w:rsid w:val="00651F97"/>
    <w:rPr>
      <w:rFonts w:ascii="Book Antiqua" w:eastAsia="Book Antiqua" w:hAnsi="Book Antiqua" w:cs="Book Antiqua"/>
      <w:sz w:val="20"/>
      <w:szCs w:val="20"/>
    </w:rPr>
  </w:style>
  <w:style w:type="paragraph" w:styleId="Kommentaremne">
    <w:name w:val="annotation subject"/>
    <w:basedOn w:val="Merknadstekst"/>
    <w:next w:val="Merknadstekst"/>
    <w:link w:val="KommentaremneTegn"/>
    <w:uiPriority w:val="99"/>
    <w:semiHidden/>
    <w:unhideWhenUsed/>
    <w:rsid w:val="00651F97"/>
    <w:rPr>
      <w:b/>
      <w:bCs/>
    </w:rPr>
  </w:style>
  <w:style w:type="character" w:customStyle="1" w:styleId="KommentaremneTegn">
    <w:name w:val="Kommentaremne Tegn"/>
    <w:basedOn w:val="MerknadstekstTegn"/>
    <w:link w:val="Kommentaremne"/>
    <w:uiPriority w:val="99"/>
    <w:semiHidden/>
    <w:rsid w:val="00651F97"/>
    <w:rPr>
      <w:rFonts w:ascii="Book Antiqua" w:eastAsia="Book Antiqua" w:hAnsi="Book Antiqua" w:cs="Book Antiqua"/>
      <w:b/>
      <w:bCs/>
      <w:sz w:val="20"/>
      <w:szCs w:val="20"/>
    </w:rPr>
  </w:style>
  <w:style w:type="paragraph" w:styleId="Bobletekst">
    <w:name w:val="Balloon Text"/>
    <w:basedOn w:val="Normal"/>
    <w:link w:val="BobletekstTegn"/>
    <w:uiPriority w:val="99"/>
    <w:semiHidden/>
    <w:unhideWhenUsed/>
    <w:rsid w:val="00651F97"/>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51F97"/>
    <w:rPr>
      <w:rFonts w:ascii="Segoe UI" w:eastAsia="Book Antiqu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141</Words>
  <Characters>748</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Bonde Møllerhøj</dc:creator>
  <cp:keywords/>
  <dc:description/>
  <cp:lastModifiedBy>Sjursen, Bente Aas</cp:lastModifiedBy>
  <cp:revision>3</cp:revision>
  <dcterms:created xsi:type="dcterms:W3CDTF">2020-12-18T14:48:00Z</dcterms:created>
  <dcterms:modified xsi:type="dcterms:W3CDTF">2020-12-18T14:50:00Z</dcterms:modified>
</cp:coreProperties>
</file>