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75D8E" w14:textId="77777777" w:rsidR="00CC6F1F" w:rsidRDefault="00CC6F1F"/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588"/>
        <w:gridCol w:w="6589"/>
      </w:tblGrid>
      <w:tr w:rsidR="00CC6F1F" w:rsidRPr="00CC6F1F" w14:paraId="14DF00CF" w14:textId="77777777" w:rsidTr="00CC6F1F">
        <w:trPr>
          <w:jc w:val="center"/>
        </w:trPr>
        <w:tc>
          <w:tcPr>
            <w:tcW w:w="13177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7ECDCCA" w14:textId="67EED300" w:rsidR="00CC6F1F" w:rsidRPr="00CC6F1F" w:rsidRDefault="00A4284A" w:rsidP="00CC6F1F">
            <w:pPr>
              <w:pStyle w:val="Brdtekst"/>
              <w:rPr>
                <w:rFonts w:asciiTheme="minorHAnsi" w:hAnsiTheme="minorHAnsi" w:cstheme="minorHAnsi"/>
                <w:color w:val="FFFFFF" w:themeColor="background1"/>
              </w:rPr>
            </w:pPr>
            <w:r w:rsidRPr="00A4284A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ELEVARK: FINN EN SOM …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 </w:t>
            </w:r>
            <w:r w:rsidR="00007A40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(Idé 1.7 og 3.5)</w:t>
            </w:r>
          </w:p>
        </w:tc>
      </w:tr>
      <w:tr w:rsidR="007E181B" w:rsidRPr="0051187D" w14:paraId="0088F2D4" w14:textId="77777777" w:rsidTr="00D572B3">
        <w:trPr>
          <w:trHeight w:val="227"/>
          <w:jc w:val="center"/>
        </w:trPr>
        <w:tc>
          <w:tcPr>
            <w:tcW w:w="13177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A2ECD5B" w14:textId="3905AB4F" w:rsidR="007E181B" w:rsidRPr="0051187D" w:rsidRDefault="00310BB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310BBB">
              <w:rPr>
                <w:rFonts w:asciiTheme="minorHAnsi" w:hAnsiTheme="minorHAnsi" w:cstheme="minorHAnsi"/>
              </w:rPr>
              <w:t>Ditt eget navn:</w:t>
            </w:r>
          </w:p>
        </w:tc>
      </w:tr>
      <w:tr w:rsidR="0051187D" w:rsidRPr="0051187D" w14:paraId="464EEC48" w14:textId="77777777" w:rsidTr="00D572B3">
        <w:trPr>
          <w:trHeight w:val="149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20D86F88" w14:textId="297753AF" w:rsidR="0051187D" w:rsidRPr="0051187D" w:rsidRDefault="00310BBB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310BBB">
              <w:rPr>
                <w:rFonts w:asciiTheme="minorHAnsi" w:hAnsiTheme="minorHAnsi" w:cstheme="minorHAnsi"/>
                <w:b/>
              </w:rPr>
              <w:t>Finn en som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2A3B76F2" w14:textId="752E013C" w:rsidR="0051187D" w:rsidRPr="0051187D" w:rsidRDefault="00310BBB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310BBB">
              <w:rPr>
                <w:rFonts w:asciiTheme="minorHAnsi" w:hAnsiTheme="minorHAnsi" w:cstheme="minorHAnsi"/>
                <w:b/>
              </w:rPr>
              <w:t>Navn på den som svarer:</w:t>
            </w:r>
          </w:p>
        </w:tc>
      </w:tr>
      <w:tr w:rsidR="00D572B3" w:rsidRPr="00CC6F1F" w14:paraId="0D69CC91" w14:textId="77777777" w:rsidTr="00773456">
        <w:trPr>
          <w:trHeight w:val="71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CCB577D" w14:textId="791C35C6" w:rsidR="00D572B3" w:rsidRPr="00CC6F1F" w:rsidRDefault="00310BB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310BBB">
              <w:rPr>
                <w:rFonts w:asciiTheme="minorHAnsi" w:hAnsiTheme="minorHAnsi" w:cstheme="minorHAnsi"/>
              </w:rPr>
              <w:t>har prøvd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FE849F2" w14:textId="77777777" w:rsidR="00D572B3" w:rsidRPr="00CC6F1F" w:rsidRDefault="00D572B3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70146C67" w14:textId="77777777" w:rsidTr="00880E9C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ED98FB3" w14:textId="31B0A743" w:rsidR="00D572B3" w:rsidRPr="00D572B3" w:rsidRDefault="00310BBB" w:rsidP="007E181B">
            <w:pPr>
              <w:pStyle w:val="Brdtekst"/>
              <w:rPr>
                <w:rFonts w:asciiTheme="minorHAnsi" w:hAnsiTheme="minorHAnsi" w:cstheme="minorHAnsi"/>
              </w:rPr>
            </w:pPr>
            <w:r w:rsidRPr="00310BBB">
              <w:rPr>
                <w:rFonts w:asciiTheme="minorHAnsi" w:hAnsiTheme="minorHAnsi" w:cstheme="minorHAnsi"/>
              </w:rPr>
              <w:t>kan gi et eksempel på en gang da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B6A8244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27901FF3" w14:textId="77777777" w:rsidTr="00D37351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A8F9571" w14:textId="6DABFB1E" w:rsidR="00D572B3" w:rsidRPr="00D572B3" w:rsidRDefault="00310BBB" w:rsidP="007E181B">
            <w:pPr>
              <w:pStyle w:val="Brdtekst"/>
              <w:rPr>
                <w:rFonts w:asciiTheme="minorHAnsi" w:hAnsiTheme="minorHAnsi" w:cstheme="minorHAnsi"/>
              </w:rPr>
            </w:pPr>
            <w:r w:rsidRPr="00310BBB">
              <w:rPr>
                <w:rFonts w:asciiTheme="minorHAnsi" w:hAnsiTheme="minorHAnsi" w:cstheme="minorHAnsi"/>
              </w:rPr>
              <w:t>kjenner en som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164EACA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0BDC1645" w14:textId="77777777" w:rsidTr="003100C7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F267B93" w14:textId="2607E9B3" w:rsidR="00D572B3" w:rsidRPr="00D572B3" w:rsidRDefault="00310BBB" w:rsidP="007E181B">
            <w:pPr>
              <w:pStyle w:val="Brdtekst"/>
              <w:rPr>
                <w:rFonts w:asciiTheme="minorHAnsi" w:hAnsiTheme="minorHAnsi" w:cstheme="minorHAnsi"/>
              </w:rPr>
            </w:pPr>
            <w:r w:rsidRPr="00310BBB">
              <w:rPr>
                <w:rFonts w:asciiTheme="minorHAnsi" w:hAnsiTheme="minorHAnsi" w:cstheme="minorHAnsi"/>
              </w:rPr>
              <w:t>kan fortelle hva ordet X minner ham/henne om.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25FAF7C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2620D430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54F0FF7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 huske ordet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524215E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3AD2D16D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4790263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 beskrive X med tre ord.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15D7EB6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3D3449D4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4B91D1C" w14:textId="01F8487F" w:rsidR="00D572B3" w:rsidRPr="00D572B3" w:rsidRDefault="00310BBB" w:rsidP="007E181B">
            <w:pPr>
              <w:pStyle w:val="Brdtekst"/>
              <w:rPr>
                <w:rFonts w:asciiTheme="minorHAnsi" w:hAnsiTheme="minorHAnsi" w:cstheme="minorHAnsi"/>
              </w:rPr>
            </w:pPr>
            <w:r w:rsidRPr="00310BBB">
              <w:rPr>
                <w:rFonts w:asciiTheme="minorHAnsi" w:hAnsiTheme="minorHAnsi" w:cstheme="minorHAnsi"/>
              </w:rPr>
              <w:t>kan si tre ord som passer sammen med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C9EA533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3D55E2DA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A011B9D" w14:textId="716762AC" w:rsidR="00D572B3" w:rsidRPr="00D572B3" w:rsidRDefault="00310BBB" w:rsidP="007E181B">
            <w:pPr>
              <w:pStyle w:val="Brdtekst"/>
              <w:rPr>
                <w:rFonts w:asciiTheme="minorHAnsi" w:hAnsiTheme="minorHAnsi" w:cstheme="minorHAnsi"/>
              </w:rPr>
            </w:pPr>
            <w:r w:rsidRPr="00310BBB">
              <w:rPr>
                <w:rFonts w:asciiTheme="minorHAnsi" w:hAnsiTheme="minorHAnsi" w:cstheme="minorHAnsi"/>
              </w:rPr>
              <w:t>kan si X på et annet språk.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78D2875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24A83B0B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2EC9093" w14:textId="688D0102" w:rsidR="00D572B3" w:rsidRPr="00D572B3" w:rsidRDefault="00310BBB" w:rsidP="007E181B">
            <w:pPr>
              <w:pStyle w:val="Brdtekst"/>
              <w:rPr>
                <w:rFonts w:asciiTheme="minorHAnsi" w:hAnsiTheme="minorHAnsi" w:cstheme="minorHAnsi"/>
              </w:rPr>
            </w:pPr>
            <w:r w:rsidRPr="00310BBB">
              <w:rPr>
                <w:rFonts w:asciiTheme="minorHAnsi" w:hAnsiTheme="minorHAnsi" w:cstheme="minorHAnsi"/>
              </w:rPr>
              <w:t>har sett en film om …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87326E6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433B5B65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4EDE7A4" w14:textId="3A0BC2C0" w:rsidR="00D572B3" w:rsidRDefault="00310BBB" w:rsidP="007E181B">
            <w:pPr>
              <w:pStyle w:val="Brdtekst"/>
              <w:rPr>
                <w:rFonts w:asciiTheme="minorHAnsi" w:hAnsiTheme="minorHAnsi" w:cstheme="minorHAnsi"/>
              </w:rPr>
            </w:pPr>
            <w:r w:rsidRPr="00310BBB">
              <w:rPr>
                <w:rFonts w:asciiTheme="minorHAnsi" w:hAnsiTheme="minorHAnsi" w:cstheme="minorHAnsi"/>
              </w:rPr>
              <w:t>kan gjette på hva X (fagbegrep dere skal jobbe med) betyr.</w:t>
            </w: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5DC65D5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0E22221B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72E0250" w14:textId="77777777" w:rsid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B1BA1FD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78C25C6A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E832C51" w14:textId="77777777" w:rsid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947F658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61661B90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3605587" w14:textId="77777777" w:rsid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1BE022C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D572B3" w:rsidRPr="00D572B3" w14:paraId="46A1F2B9" w14:textId="77777777" w:rsidTr="003D6BA4">
        <w:trPr>
          <w:trHeight w:val="17"/>
          <w:jc w:val="center"/>
        </w:trPr>
        <w:tc>
          <w:tcPr>
            <w:tcW w:w="658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53C4B64" w14:textId="77777777" w:rsid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658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524FA45" w14:textId="77777777" w:rsidR="00D572B3" w:rsidRPr="00D572B3" w:rsidRDefault="00D572B3" w:rsidP="007E181B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4DE96BE3" w14:textId="77777777" w:rsidR="00813A52" w:rsidRDefault="00310BBB" w:rsidP="00D572B3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7AFB0" w14:textId="77777777" w:rsidR="00CC6F1F" w:rsidRDefault="00CC6F1F" w:rsidP="00CC6F1F">
      <w:r>
        <w:separator/>
      </w:r>
    </w:p>
  </w:endnote>
  <w:endnote w:type="continuationSeparator" w:id="0">
    <w:p w14:paraId="753547C7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A295A" w14:textId="13ADE9DB" w:rsidR="00CC6F1F" w:rsidRPr="00A4284A" w:rsidRDefault="00A4284A" w:rsidP="00A4284A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CC4A6" w14:textId="77777777" w:rsidR="00CC6F1F" w:rsidRDefault="00CC6F1F" w:rsidP="00CC6F1F">
      <w:r>
        <w:separator/>
      </w:r>
    </w:p>
  </w:footnote>
  <w:footnote w:type="continuationSeparator" w:id="0">
    <w:p w14:paraId="730E4E66" w14:textId="77777777"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007A40"/>
    <w:rsid w:val="00310BBB"/>
    <w:rsid w:val="0051187D"/>
    <w:rsid w:val="007417CE"/>
    <w:rsid w:val="007E181B"/>
    <w:rsid w:val="009500D9"/>
    <w:rsid w:val="00A4284A"/>
    <w:rsid w:val="00A55E70"/>
    <w:rsid w:val="00B23FCA"/>
    <w:rsid w:val="00CC6F1F"/>
    <w:rsid w:val="00CF3162"/>
    <w:rsid w:val="00D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CDA0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3</cp:revision>
  <dcterms:created xsi:type="dcterms:W3CDTF">2020-12-15T10:27:00Z</dcterms:created>
  <dcterms:modified xsi:type="dcterms:W3CDTF">2020-12-15T10:31:00Z</dcterms:modified>
</cp:coreProperties>
</file>